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34E" w:rsidRPr="0090534E" w:rsidRDefault="0090534E" w:rsidP="0090534E">
      <w:pPr>
        <w:pStyle w:val="Nagwek1"/>
        <w:spacing w:after="0" w:afterAutospacing="0"/>
        <w:jc w:val="center"/>
        <w:rPr>
          <w:rFonts w:eastAsia="Times New Roman"/>
          <w:sz w:val="28"/>
          <w:szCs w:val="28"/>
        </w:rPr>
      </w:pPr>
      <w:r w:rsidRPr="0090534E">
        <w:rPr>
          <w:rFonts w:eastAsia="Times New Roman"/>
          <w:sz w:val="28"/>
          <w:szCs w:val="28"/>
        </w:rPr>
        <w:t xml:space="preserve">XII Nadzwyczajna Sesja Rady Miejskiej w Poddębicach w dniu 8 listopada 2024, godz. 08:00 w sali konferencyjnej (p.201) Urzędu Miejskiego </w:t>
      </w:r>
      <w:r>
        <w:rPr>
          <w:rFonts w:eastAsia="Times New Roman"/>
          <w:sz w:val="28"/>
          <w:szCs w:val="28"/>
        </w:rPr>
        <w:br/>
      </w:r>
      <w:r w:rsidRPr="0090534E">
        <w:rPr>
          <w:rFonts w:eastAsia="Times New Roman"/>
          <w:sz w:val="28"/>
          <w:szCs w:val="28"/>
        </w:rPr>
        <w:t>w Poddębicach</w:t>
      </w:r>
    </w:p>
    <w:p w:rsidR="0090534E" w:rsidRPr="0090534E" w:rsidRDefault="0090534E" w:rsidP="0090534E">
      <w:pPr>
        <w:pStyle w:val="Nagwek2"/>
        <w:spacing w:after="0" w:afterAutospacing="0"/>
        <w:rPr>
          <w:rFonts w:eastAsia="Times New Roman"/>
          <w:i/>
          <w:sz w:val="28"/>
          <w:szCs w:val="28"/>
          <w:u w:val="single"/>
        </w:rPr>
      </w:pPr>
      <w:r w:rsidRPr="0090534E">
        <w:rPr>
          <w:rFonts w:eastAsia="Times New Roman"/>
          <w:i/>
          <w:sz w:val="28"/>
          <w:szCs w:val="28"/>
          <w:u w:val="single"/>
        </w:rPr>
        <w:t>Porządek obrad: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1. Otwarcie XII Nadzwyczajnej sesji Rady Miejskiej.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2. Sprawdzenie obecności i stwierdzenie quorum.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3. Przedłożenie porządku obrad.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4. Podjęcie uchwały w sprawie wyznaczenia obszaru zdegradowanego i obszaru rewitalizacji.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5. Podjęcie uchwały w sprawie obniżenia ceny skupu żyta do celów podatku rolnego na terenie gminy Poddębice.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6. Podjęcie uchwały zmieniającej uchwałę w sprawie ustalenia dziennych stawek opłaty targowej oraz określenia sposobu jej poboru.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7. Podjęcie uchwały w sprawie rozpatrzenia protestu wyborczego dotyczącego nieważności wyborów sołeckich w sołectwie Sworawa, w części dotyczącej wyborów sołtysa.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8. Interpelacje, zapytania i wolne wnioski.</w:t>
      </w:r>
    </w:p>
    <w:p w:rsidR="0090534E" w:rsidRPr="0090534E" w:rsidRDefault="0090534E" w:rsidP="0090534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90534E">
        <w:rPr>
          <w:rFonts w:ascii="Times New Roman" w:eastAsia="Times New Roman" w:hAnsi="Times New Roman" w:cs="Times New Roman"/>
          <w:sz w:val="28"/>
          <w:szCs w:val="28"/>
        </w:rPr>
        <w:t>9. Zakończenie obrad.</w:t>
      </w:r>
    </w:p>
    <w:p w:rsidR="00D61405" w:rsidRDefault="00D61405"/>
    <w:sectPr w:rsidR="00D614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hyphenationZone w:val="425"/>
  <w:characterSpacingControl w:val="doNotCompress"/>
  <w:compat>
    <w:useFELayout/>
  </w:compat>
  <w:rsids>
    <w:rsidRoot w:val="0090534E"/>
    <w:rsid w:val="0090534E"/>
    <w:rsid w:val="00D614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90534E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Nagwek2">
    <w:name w:val="heading 2"/>
    <w:basedOn w:val="Normalny"/>
    <w:link w:val="Nagwek2Znak"/>
    <w:uiPriority w:val="9"/>
    <w:semiHidden/>
    <w:unhideWhenUsed/>
    <w:qFormat/>
    <w:rsid w:val="0090534E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0534E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0534E"/>
    <w:rPr>
      <w:rFonts w:ascii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651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737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msolarek</dc:creator>
  <cp:keywords/>
  <dc:description/>
  <cp:lastModifiedBy>msolarek</cp:lastModifiedBy>
  <cp:revision>3</cp:revision>
  <dcterms:created xsi:type="dcterms:W3CDTF">2024-11-07T11:42:00Z</dcterms:created>
  <dcterms:modified xsi:type="dcterms:W3CDTF">2024-11-07T11:43:00Z</dcterms:modified>
</cp:coreProperties>
</file>